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0D" w:rsidRDefault="000B1B0D">
      <w:r>
        <w:t>1)Если гражданин завершил Д или ПМО до 01.07.2021 г.</w:t>
      </w:r>
    </w:p>
    <w:p w:rsidR="00127164" w:rsidRDefault="000B1B0D">
      <w:r>
        <w:t xml:space="preserve"> – в пакет документов (карта учета, анализы, анкета, осмотры) вклеивается «Дополнительный блок» по углубленной диспансеризации, где отмечаются даты обследований 1\2 этапа. После завершения обследований проводится дополнительный осмотр терапевта, на 1 этапе при необходимости определяются показания для 2 этапа, корректируется группа здоровья.</w:t>
      </w:r>
    </w:p>
    <w:p w:rsidR="000B1B0D" w:rsidRDefault="000B1B0D">
      <w:r>
        <w:t>2)</w:t>
      </w:r>
      <w:bookmarkStart w:id="0" w:name="_GoBack"/>
      <w:bookmarkEnd w:id="0"/>
      <w:r>
        <w:t xml:space="preserve">Если гражданин пришел впервые, то проводится ПМО или Д  с обновленными картами учета, бланками осмотра терапевта где вносится информация о КВИ и группе </w:t>
      </w:r>
      <w:proofErr w:type="spellStart"/>
      <w:r>
        <w:t>приоритизации</w:t>
      </w:r>
      <w:proofErr w:type="spellEnd"/>
    </w:p>
    <w:sectPr w:rsidR="000B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E"/>
    <w:rsid w:val="000B1B0D"/>
    <w:rsid w:val="000D1FDA"/>
    <w:rsid w:val="00165550"/>
    <w:rsid w:val="00D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30D2"/>
  <w15:chartTrackingRefBased/>
  <w15:docId w15:val="{06EC0F38-0335-4E48-AB4B-4C7DC69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2021-07-06T05:20:00Z</dcterms:created>
  <dcterms:modified xsi:type="dcterms:W3CDTF">2021-07-06T05:25:00Z</dcterms:modified>
</cp:coreProperties>
</file>